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53" w:rsidRDefault="00D024A1">
      <w:bookmarkStart w:id="0" w:name="_GoBack"/>
      <w:bookmarkEnd w:id="0"/>
      <w:r>
        <w:t>REQUIRED ETHICS POLICIES</w:t>
      </w:r>
    </w:p>
    <w:p w:rsidR="00D024A1" w:rsidRDefault="00D024A1"/>
    <w:p w:rsidR="00D024A1" w:rsidRDefault="00D024A1">
      <w:r w:rsidRPr="00D024A1">
        <w:rPr>
          <w:u w:val="single"/>
        </w:rPr>
        <w:t>Training Requirement</w:t>
      </w:r>
      <w:r>
        <w:t xml:space="preserve"> - All instructional personnel, educational support employees, and administrators are required as a condition of employment to complete training on these standards of ethical conduct.</w:t>
      </w:r>
    </w:p>
    <w:p w:rsidR="00D024A1" w:rsidRDefault="00D024A1">
      <w:r w:rsidRPr="00D024A1">
        <w:rPr>
          <w:u w:val="single"/>
        </w:rPr>
        <w:t>Reporting Misconduct by Instructional Personnel and Administrators</w:t>
      </w:r>
      <w:r>
        <w:rPr>
          <w:u w:val="single"/>
        </w:rPr>
        <w:t xml:space="preserve"> - </w:t>
      </w:r>
      <w:r>
        <w:t xml:space="preserve">All employees, educational support employees, and administrators </w:t>
      </w:r>
      <w:proofErr w:type="gramStart"/>
      <w:r>
        <w:t>have</w:t>
      </w:r>
      <w:proofErr w:type="gramEnd"/>
      <w:r>
        <w:t xml:space="preserve"> an obligation to report misconduct by instructional personnel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made to Terry Denmark, Head of School, through email address of </w:t>
      </w:r>
      <w:hyperlink r:id="rId5" w:history="1">
        <w:r w:rsidRPr="007814EA">
          <w:rPr>
            <w:rStyle w:val="Hyperlink"/>
          </w:rPr>
          <w:t>tdenmark@hcalions.com</w:t>
        </w:r>
      </w:hyperlink>
      <w:r>
        <w:t xml:space="preserve"> or on the school website at </w:t>
      </w:r>
      <w:hyperlink r:id="rId6" w:history="1">
        <w:r w:rsidRPr="007814EA">
          <w:rPr>
            <w:rStyle w:val="Hyperlink"/>
          </w:rPr>
          <w:t>www.myhopechristianacademy.org</w:t>
        </w:r>
      </w:hyperlink>
      <w:r>
        <w:t xml:space="preserve"> or by phone number 352-473-4040.   Reports of misconduct committed by administrators should be made to Larry Strickland, Pastor of Hope Baptist Church, at email address of pastor@myhopebaptistchurch.org or by phone number 352-473-4188.</w:t>
      </w:r>
    </w:p>
    <w:p w:rsidR="00D024A1" w:rsidRDefault="000B2599">
      <w:r>
        <w:t xml:space="preserve">Legally sufficient allegations of misconduct by Florida certified educators will be reported to the Office of </w:t>
      </w:r>
      <w:r w:rsidR="00866181">
        <w:t>P</w:t>
      </w:r>
      <w:r>
        <w:t xml:space="preserve">rofessional Practices Services.  Policies and procedures for reporting misconduct by instructional personnel or school administrators which affects the health, safety, or welfare of a student are posted in the school office </w:t>
      </w:r>
      <w:r w:rsidR="00866181">
        <w:t xml:space="preserve">on bulletin board where teacher mail </w:t>
      </w:r>
      <w:r>
        <w:t xml:space="preserve">boxes are located, in the Early Education Department in the front office, and can be found </w:t>
      </w:r>
      <w:r w:rsidR="00866181">
        <w:t xml:space="preserve">on </w:t>
      </w:r>
      <w:r>
        <w:t>our school website at www.myhopechristianacademy.org.</w:t>
      </w:r>
    </w:p>
    <w:p w:rsidR="00D024A1" w:rsidRDefault="000B2599">
      <w:r>
        <w:rPr>
          <w:u w:val="single"/>
        </w:rPr>
        <w:t>Reporting Child abuse, Abandonment or Neglect</w:t>
      </w:r>
      <w:r>
        <w:t xml:space="preserve"> – All employees and agents have an affirmative duty to report all actual or suspected cases of child abuse, abandonment, or neglect.  Call 1-800-96-ABUSE or report online at: </w:t>
      </w:r>
      <w:hyperlink r:id="rId7" w:history="1">
        <w:r w:rsidRPr="007814EA">
          <w:rPr>
            <w:rStyle w:val="Hyperlink"/>
          </w:rPr>
          <w:t>http://www.dcf.state.fl.us/abuse/report/</w:t>
        </w:r>
      </w:hyperlink>
      <w:r>
        <w:t>.</w:t>
      </w:r>
    </w:p>
    <w:p w:rsidR="00646DFA" w:rsidRDefault="00646DFA">
      <w:r>
        <w:t>Signs of Physical Abuse - 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w:t>
      </w:r>
    </w:p>
    <w:p w:rsidR="00646DFA" w:rsidRDefault="00646DFA">
      <w:r>
        <w:t xml:space="preserve">Signs of Sexual Abuse – The child may have </w:t>
      </w:r>
      <w:proofErr w:type="gramStart"/>
      <w:r>
        <w:t>torn,</w:t>
      </w:r>
      <w:proofErr w:type="gramEnd"/>
      <w:r>
        <w:t xml:space="preserve">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w:t>
      </w:r>
    </w:p>
    <w:p w:rsidR="00646DFA" w:rsidRDefault="00646DFA">
      <w:r>
        <w:t>Signs of Neglect – The child may have unattended medical needs, little or no supervision at home, poor hygiene, or appear underweight.  A child experiencing neglect may be frequently tired or hungry, steal food, or appear overly needy for adult attention.</w:t>
      </w:r>
    </w:p>
    <w:p w:rsidR="00646DFA" w:rsidRDefault="00646DFA">
      <w:r>
        <w:t>Patterns of abuse – Serious abuse usually involves a combination of factors.  While a single sign may not be significant, a pattern of physical or behavioral signs is a serious indicator and should be reported.</w:t>
      </w:r>
    </w:p>
    <w:p w:rsidR="000B2599" w:rsidRDefault="000B2599">
      <w:r>
        <w:rPr>
          <w:u w:val="single"/>
        </w:rPr>
        <w:lastRenderedPageBreak/>
        <w:t xml:space="preserve">Liability Protections </w:t>
      </w:r>
      <w:r>
        <w:t xml:space="preserve">- Any person, official or institution participating in good faith in any act authorized or required by law, or reporting in good faith any instance of child abuse, abandonment, or neglect to the department or any law enforcement agency, shall be immune from any civil or criminal </w:t>
      </w:r>
      <w:r w:rsidR="00690049">
        <w:t>l</w:t>
      </w:r>
      <w:r>
        <w:t>iability which might otherwise result by reason of such action. (F.S.39.203)</w:t>
      </w:r>
    </w:p>
    <w:p w:rsidR="000B2599" w:rsidRDefault="000B2599">
      <w:r>
        <w:t xml:space="preserve">An employer who discloses information about a former or current employee to a prospective employer of the former or current employee upon request of the prospective employer or of the former or  current </w:t>
      </w:r>
      <w:r w:rsidR="00690049">
        <w:t>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p>
    <w:p w:rsidR="00866181" w:rsidRPr="000B2599" w:rsidRDefault="00866181"/>
    <w:sectPr w:rsidR="00866181" w:rsidRPr="000B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A1"/>
    <w:rsid w:val="000B2599"/>
    <w:rsid w:val="00361F20"/>
    <w:rsid w:val="003A2253"/>
    <w:rsid w:val="00646DFA"/>
    <w:rsid w:val="00690049"/>
    <w:rsid w:val="007F08AA"/>
    <w:rsid w:val="00866181"/>
    <w:rsid w:val="00B13F2D"/>
    <w:rsid w:val="00D0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f.state.fl.us/abuse/repo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hopechristianacademy.org" TargetMode="External"/><Relationship Id="rId5" Type="http://schemas.openxmlformats.org/officeDocument/2006/relationships/hyperlink" Target="mailto:tdenmark@hcal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mlee</dc:creator>
  <cp:lastModifiedBy>mlee</cp:lastModifiedBy>
  <cp:revision>2</cp:revision>
  <cp:lastPrinted>2023-04-18T14:14:00Z</cp:lastPrinted>
  <dcterms:created xsi:type="dcterms:W3CDTF">2023-04-18T14:54:00Z</dcterms:created>
  <dcterms:modified xsi:type="dcterms:W3CDTF">2023-04-18T14:54:00Z</dcterms:modified>
</cp:coreProperties>
</file>